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52"/>
        </w:rPr>
      </w:pPr>
      <w:bookmarkStart w:id="0" w:name="_GoBack"/>
      <w:bookmarkEnd w:id="0"/>
      <w:r>
        <w:rPr>
          <w:rFonts w:hint="eastAsia" w:ascii="黑体" w:hAnsi="黑体" w:eastAsia="黑体"/>
          <w:b/>
          <w:sz w:val="52"/>
        </w:rPr>
        <w:t>专业学位</w:t>
      </w:r>
      <w:r>
        <w:rPr>
          <w:rFonts w:ascii="黑体" w:hAnsi="黑体" w:eastAsia="黑体"/>
          <w:b/>
          <w:sz w:val="52"/>
        </w:rPr>
        <w:t>水平评估</w:t>
      </w:r>
      <w:r>
        <w:rPr>
          <w:rFonts w:hint="eastAsia" w:ascii="黑体" w:hAnsi="黑体" w:eastAsia="黑体"/>
          <w:b/>
          <w:sz w:val="52"/>
        </w:rPr>
        <w:t>信息</w:t>
      </w:r>
      <w:r>
        <w:rPr>
          <w:rFonts w:ascii="黑体" w:hAnsi="黑体" w:eastAsia="黑体"/>
          <w:b/>
          <w:sz w:val="52"/>
        </w:rPr>
        <w:t>报送</w:t>
      </w:r>
      <w:r>
        <w:rPr>
          <w:rFonts w:hint="eastAsia" w:ascii="黑体" w:hAnsi="黑体" w:eastAsia="黑体"/>
          <w:b/>
          <w:sz w:val="52"/>
        </w:rPr>
        <w:t>承诺书</w:t>
      </w:r>
    </w:p>
    <w:p>
      <w:pPr>
        <w:ind w:firstLine="660"/>
      </w:pPr>
    </w:p>
    <w:p>
      <w:pPr>
        <w:ind w:firstLine="660"/>
      </w:pPr>
      <w:r>
        <w:rPr>
          <w:rFonts w:hint="eastAsia"/>
        </w:rPr>
        <w:t>本单位郑重承诺，</w:t>
      </w:r>
      <w:r>
        <w:rPr>
          <w:rFonts w:hint="eastAsia"/>
          <w:u w:val="single"/>
        </w:rPr>
        <w:t xml:space="preserve"> </w:t>
      </w:r>
      <w:r>
        <w:rPr>
          <w:rFonts w:hint="eastAsia"/>
          <w:u w:val="single"/>
          <w:lang w:eastAsia="zh-CN"/>
        </w:rPr>
        <w:t>闽南师范大学</w:t>
      </w:r>
      <w:r>
        <w:rPr>
          <w:rFonts w:hint="eastAsia"/>
        </w:rPr>
        <w:t>在参与国务院教育督导委员会办公室开展的专业学位水平评估试点工作中所提交的“参评单位联系人信息表”、“参评专业学位类别申报表”，以及本单位所有参评专业的“专业学位水平评估简况表”、“在校生联系信息采集表”、“毕业生联系信息采集表”和“用人单位联系信息采集表”、“参评专家联系信息采集表”等相关评估及佐证材料真实、准确、可靠，本单位对其真实性负全部责任，如有虚假、错误、无效等未按照评估要求提供的信息，本单位愿承担由此带来的全部责任。</w:t>
      </w:r>
    </w:p>
    <w:p>
      <w:pPr>
        <w:ind w:firstLine="660"/>
      </w:pPr>
      <w:r>
        <w:rPr>
          <w:rFonts w:hint="eastAsia"/>
        </w:rPr>
        <w:t>特此承诺。</w:t>
      </w:r>
    </w:p>
    <w:p>
      <w:pPr>
        <w:ind w:firstLine="660"/>
      </w:pPr>
    </w:p>
    <w:p>
      <w:pPr>
        <w:ind w:firstLine="660"/>
      </w:pPr>
    </w:p>
    <w:p>
      <w:pPr>
        <w:ind w:firstLine="660"/>
      </w:pPr>
    </w:p>
    <w:p>
      <w:pPr>
        <w:ind w:firstLine="660"/>
      </w:pPr>
    </w:p>
    <w:p>
      <w:pPr>
        <w:ind w:firstLine="660"/>
      </w:pPr>
    </w:p>
    <w:p>
      <w:pPr>
        <w:ind w:firstLine="660"/>
      </w:pPr>
      <w:r>
        <w:rPr>
          <w:rFonts w:hint="eastAsia"/>
        </w:rPr>
        <w:t xml:space="preserve">         单位名称</w:t>
      </w:r>
      <w:r>
        <w:rPr>
          <w:rFonts w:hint="eastAsia"/>
          <w:lang w:eastAsia="zh-CN"/>
        </w:rPr>
        <w:t>：闽南师范大学</w:t>
      </w:r>
      <w:r>
        <w:rPr>
          <w:rFonts w:hint="eastAsia"/>
        </w:rPr>
        <w:t xml:space="preserve">   （单位公章）</w:t>
      </w:r>
    </w:p>
    <w:p>
      <w:pPr>
        <w:ind w:firstLine="660"/>
      </w:pPr>
      <w:r>
        <w:rPr>
          <w:rFonts w:hint="eastAsia"/>
        </w:rPr>
        <w:t xml:space="preserve">                       </w:t>
      </w:r>
      <w:r>
        <w:rPr>
          <w:rFonts w:hint="eastAsia"/>
          <w:lang w:val="en-US" w:eastAsia="zh-CN"/>
        </w:rPr>
        <w:t xml:space="preserve">   </w:t>
      </w:r>
      <w:r>
        <w:rPr>
          <w:rFonts w:hint="eastAsia"/>
        </w:rPr>
        <w:t xml:space="preserve"> 2016年</w:t>
      </w:r>
      <w:r>
        <w:rPr>
          <w:rFonts w:hint="eastAsia"/>
          <w:lang w:val="en-US" w:eastAsia="zh-CN"/>
        </w:rPr>
        <w:t>6</w:t>
      </w:r>
      <w:r>
        <w:rPr>
          <w:rFonts w:hint="eastAsia"/>
        </w:rPr>
        <w:t>月</w:t>
      </w:r>
      <w:r>
        <w:rPr>
          <w:rFonts w:hint="eastAsia"/>
          <w:lang w:val="en-US" w:eastAsia="zh-CN"/>
        </w:rPr>
        <w:t>3</w:t>
      </w:r>
      <w:r>
        <w:rPr>
          <w:rFonts w:hint="eastAsia"/>
        </w:rPr>
        <w:t>日</w:t>
      </w:r>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D6"/>
    <w:rsid w:val="000822C4"/>
    <w:rsid w:val="00277AE4"/>
    <w:rsid w:val="005E59D6"/>
    <w:rsid w:val="005F1B7B"/>
    <w:rsid w:val="006C4ED1"/>
    <w:rsid w:val="00806B43"/>
    <w:rsid w:val="008F7691"/>
    <w:rsid w:val="009D0391"/>
    <w:rsid w:val="00A6503B"/>
    <w:rsid w:val="00D81E24"/>
    <w:rsid w:val="00FF7088"/>
    <w:rsid w:val="25E96542"/>
    <w:rsid w:val="423F0DA0"/>
    <w:rsid w:val="565251A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3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51</Words>
  <Characters>293</Characters>
  <Lines>2</Lines>
  <Paragraphs>1</Paragraphs>
  <ScaleCrop>false</ScaleCrop>
  <LinksUpToDate>false</LinksUpToDate>
  <CharactersWithSpaces>343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2016-05-23T12:04:00Z</dcterms:created>
  <dc:creator>Administrator</dc:creator>
  <cp:lastModifiedBy>Administrator</cp:lastModifiedBy>
  <cp:lastPrinted>2016-06-07T08:12:05Z</cp:lastPrinted>
  <dcterms:modified xsi:type="dcterms:W3CDTF">2016-06-07T08:14:20Z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